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67" w:rsidRPr="001F0E67" w:rsidRDefault="001F0E67" w:rsidP="001F0E67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F0E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Применение УЗО. </w:t>
      </w:r>
      <w:proofErr w:type="spellStart"/>
      <w:r w:rsidRPr="001F0E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Узо</w:t>
      </w:r>
      <w:proofErr w:type="spellEnd"/>
      <w:r w:rsidRPr="001F0E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- защита для квартиры, коттеджа, дачи.</w:t>
      </w:r>
    </w:p>
    <w:p w:rsidR="001F0E67" w:rsidRPr="001F0E67" w:rsidRDefault="001F0E67" w:rsidP="001F0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E67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сегодняшний день УЗО — одно из основных устройств защиты в электрических цепях. Оно предназначено для защиты людей от поражения электрическим током при повреждении изоляции или при случайном прикосновении к неизолированным токоведущим частям оборудования. </w:t>
      </w:r>
      <w:r w:rsidRPr="001F0E67">
        <w:rPr>
          <w:rFonts w:ascii="Times New Roman" w:eastAsia="Times New Roman" w:hAnsi="Times New Roman" w:cs="Times New Roman"/>
          <w:iCs/>
          <w:sz w:val="24"/>
          <w:szCs w:val="24"/>
        </w:rPr>
        <w:br/>
        <w:t>— Зачем необходима установка УЗО в квартире?</w:t>
      </w:r>
      <w:r w:rsidRPr="001F0E67">
        <w:rPr>
          <w:rFonts w:ascii="Times New Roman" w:eastAsia="Times New Roman" w:hAnsi="Times New Roman" w:cs="Times New Roman"/>
          <w:iCs/>
          <w:sz w:val="24"/>
          <w:szCs w:val="24"/>
        </w:rPr>
        <w:br/>
        <w:t>— Ток утечки, на который реагирует УЗО, возникает, в частности, в случае пробоя изоляции или прикосновения к неизолированным токоведущим частям оборудования. При возникновении в электрической цепи опасной ситуации в одно мгновенье УЗО обесточит цепь и не позволит ее включить, пока неисправность не будет устранена.</w:t>
      </w:r>
      <w:r w:rsidRPr="001F0E67">
        <w:rPr>
          <w:rFonts w:ascii="Times New Roman" w:eastAsia="Times New Roman" w:hAnsi="Times New Roman" w:cs="Times New Roman"/>
          <w:iCs/>
          <w:sz w:val="24"/>
          <w:szCs w:val="24"/>
        </w:rPr>
        <w:br/>
        <w:t>— Что представляет собой это устройство, как оно работает?</w:t>
      </w:r>
      <w:r w:rsidRPr="001F0E67">
        <w:rPr>
          <w:rFonts w:ascii="Times New Roman" w:eastAsia="Times New Roman" w:hAnsi="Times New Roman" w:cs="Times New Roman"/>
          <w:iCs/>
          <w:sz w:val="24"/>
          <w:szCs w:val="24"/>
        </w:rPr>
        <w:br/>
        <w:t>— Функционально УЗО можно определить как быстродействующий защитный выключатель, реагирующий на разницу токов в проводниках, подводящих электроэнергию. Если в двух словах описывать принцип работы устройства, то оно сравнивает ток, ушедший в квартиру, с током, который вернулся из квартиры. Если эти токи оказываются разными, УЗО мгновенно отключает напряжение. Это поможет избежать вреда для человека в случаях повреждения изоляции проводов, при неосторожном обращении с электропроводкой или электроприборами.</w:t>
      </w:r>
      <w:r w:rsidRPr="001F0E67">
        <w:rPr>
          <w:rFonts w:ascii="Times New Roman" w:eastAsia="Times New Roman" w:hAnsi="Times New Roman" w:cs="Times New Roman"/>
          <w:iCs/>
          <w:sz w:val="24"/>
          <w:szCs w:val="24"/>
        </w:rPr>
        <w:br/>
        <w:t>На передней части устройства находится рычажок включения-отключения питания сети и кнопка «ТЕСТ», нажимая на которую, можно убедиться, что УЗО исправно: при нажатии на кнопку УЗО должно отключиться. Кстати, такую проверку производители УЗО советуют делать ежемесячно.</w:t>
      </w:r>
      <w:r w:rsidRPr="001F0E67">
        <w:rPr>
          <w:rFonts w:ascii="Times New Roman" w:eastAsia="Times New Roman" w:hAnsi="Times New Roman" w:cs="Times New Roman"/>
          <w:iCs/>
          <w:sz w:val="24"/>
          <w:szCs w:val="24"/>
        </w:rPr>
        <w:br/>
        <w:t>— Как выбирать УЗО, и сколько устройств нужно для квартиры?</w:t>
      </w:r>
      <w:r w:rsidRPr="001F0E67">
        <w:rPr>
          <w:rFonts w:ascii="Times New Roman" w:eastAsia="Times New Roman" w:hAnsi="Times New Roman" w:cs="Times New Roman"/>
          <w:iCs/>
          <w:sz w:val="24"/>
          <w:szCs w:val="24"/>
        </w:rPr>
        <w:br/>
        <w:t>— По условию зависимости от напряжения УЗО делятся на два типа:</w:t>
      </w:r>
      <w:r w:rsidRPr="001F0E67">
        <w:rPr>
          <w:rFonts w:ascii="Times New Roman" w:eastAsia="Times New Roman" w:hAnsi="Times New Roman" w:cs="Times New Roman"/>
          <w:iCs/>
          <w:sz w:val="24"/>
          <w:szCs w:val="24"/>
        </w:rPr>
        <w:br/>
        <w:t>1) УЗО, функционально не зависящие от напряжения питания - электромеханические;</w:t>
      </w:r>
      <w:r w:rsidRPr="001F0E67">
        <w:rPr>
          <w:rFonts w:ascii="Times New Roman" w:eastAsia="Times New Roman" w:hAnsi="Times New Roman" w:cs="Times New Roman"/>
          <w:iCs/>
          <w:sz w:val="24"/>
          <w:szCs w:val="24"/>
        </w:rPr>
        <w:br/>
        <w:t>2) УЗО, функционально зависящие от напряжения питания - электронные.</w:t>
      </w:r>
      <w:r w:rsidRPr="001F0E67">
        <w:rPr>
          <w:rFonts w:ascii="Times New Roman" w:eastAsia="Times New Roman" w:hAnsi="Times New Roman" w:cs="Times New Roman"/>
          <w:iCs/>
          <w:sz w:val="24"/>
          <w:szCs w:val="24"/>
        </w:rPr>
        <w:br/>
        <w:t>Электронные УЗО отличает невысокая цена, но они менее надежны в эксплуатации. Электронные схемы подобных устройств сильно подвержены воздействию внешних факторов — электромагнитных полей, импульсов тока и др. Кроме того, при обрыве нулевого проводника они не срабатывают, и опасность поражения человека током остается.</w:t>
      </w:r>
      <w:r w:rsidRPr="001F0E67">
        <w:rPr>
          <w:rFonts w:ascii="Times New Roman" w:eastAsia="Times New Roman" w:hAnsi="Times New Roman" w:cs="Times New Roman"/>
          <w:iCs/>
          <w:sz w:val="24"/>
          <w:szCs w:val="24"/>
        </w:rPr>
        <w:br/>
        <w:t>Напротив, электромеханические УЗО в рассмотренном аварийном режиме сохраняют работоспособность и при возникновении тока утечки размыкают электрическую цепь, обеспечивая надежную защиту человека от поражения электрическим током.</w:t>
      </w:r>
      <w:r w:rsidRPr="001F0E67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Основной показатель при выборе — это значение тока утечки. Существуют устройства, рассчитанные на номинальный отключающий дифференциальный ток 10 мА, 30 мА, 100 мА и 300 мА. Устройства с током утечки 10 мА и 30 мА защищают человека, а УЗО с током утечки 100 и 300 мА ставятся в качестве вводного устройства и предназначаются для защиты от возникновения пожара. Для квартиры можно взять одно УЗО с номинальным дифференциальным током утечки 30 мА и поставить в щитке на лестничной площадке. Но в случае возникновения тока утечки устройство обесточит всю квартиру. Поэтому для удобства можно установить УЗО на групповую электрическую цепь (то есть, группу освещения, группу розеток, стиральную машину и </w:t>
      </w:r>
      <w:proofErr w:type="spellStart"/>
      <w:r w:rsidRPr="001F0E67">
        <w:rPr>
          <w:rFonts w:ascii="Times New Roman" w:eastAsia="Times New Roman" w:hAnsi="Times New Roman" w:cs="Times New Roman"/>
          <w:iCs/>
          <w:sz w:val="24"/>
          <w:szCs w:val="24"/>
        </w:rPr>
        <w:t>т.д</w:t>
      </w:r>
      <w:proofErr w:type="spellEnd"/>
      <w:r w:rsidRPr="001F0E67">
        <w:rPr>
          <w:rFonts w:ascii="Times New Roman" w:eastAsia="Times New Roman" w:hAnsi="Times New Roman" w:cs="Times New Roman"/>
          <w:iCs/>
          <w:sz w:val="24"/>
          <w:szCs w:val="24"/>
        </w:rPr>
        <w:t>). Тогда если ток утечки возник, например, в группе розеток, то будет отключена только эта группа, а освещение и другие приборы будут работать. На розеточную группу и осветительную сеть подойдут УЗО на 30 мА; розетки в детских и ванных комнатах, а также розетки для электропитания оборудования, работающего на земле, должны быть защищены УЗО с током утечки только 10 мА.</w:t>
      </w:r>
      <w:r w:rsidRPr="001F0E6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71DD9" w:rsidRPr="001F0E67" w:rsidRDefault="00871DD9"/>
    <w:sectPr w:rsidR="00871DD9" w:rsidRPr="001F0E67" w:rsidSect="001F0E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E67"/>
    <w:rsid w:val="001F0E67"/>
    <w:rsid w:val="0087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0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E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F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F0E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7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СержО</dc:creator>
  <cp:keywords/>
  <dc:description/>
  <cp:lastModifiedBy>СержО</cp:lastModifiedBy>
  <cp:revision>3</cp:revision>
  <dcterms:created xsi:type="dcterms:W3CDTF">2012-04-06T19:54:00Z</dcterms:created>
  <dcterms:modified xsi:type="dcterms:W3CDTF">2012-04-06T19:55:00Z</dcterms:modified>
</cp:coreProperties>
</file>