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3D" w:rsidRPr="00A70A3D" w:rsidRDefault="00A70A3D" w:rsidP="00A70A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0A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Режимы работы УЗО. </w:t>
      </w:r>
    </w:p>
    <w:p w:rsidR="00A70A3D" w:rsidRPr="00A70A3D" w:rsidRDefault="00A70A3D" w:rsidP="00A7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УЗО </w:t>
      </w:r>
      <w:r w:rsidRPr="00A70A3D">
        <w:rPr>
          <w:rFonts w:ascii="Times New Roman" w:eastAsia="Times New Roman" w:hAnsi="Times New Roman" w:cs="Times New Roman"/>
          <w:sz w:val="24"/>
          <w:szCs w:val="24"/>
        </w:rPr>
        <w:t>предназначено для непрерывной, продолжительной работы. Оно должно отключать защищаемый участок сети при появлении в нем синусоидального переменного или пульсирующего постоянного (в зависимости от модификации) тока утечки, равного отключающему дифференциальному току устройства. УЗО, функционально не зависящее от напряжения питания, не должно срабатывать при снятии и повторном включении напряжения сети. УЗО не должно производить автоматическое повторное включение. УЗО, функционально не зависящее от напряжения питания, не должно зависеть от наличия напряжения в контролируемой сети, должно сохранять работоспособность при обрыве нулевого или фазного проводов. УЗО должно срабатывать при нажатии кнопки ТЕСТ.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19175" cy="1362075"/>
            <wp:effectExtent l="19050" t="0" r="9525" b="0"/>
            <wp:wrapSquare wrapText="bothSides"/>
            <wp:docPr id="2" name="Рисунок 2" descr="http://el-line.ru/images/uz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-line.ru/images/uzo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A3D">
        <w:rPr>
          <w:rFonts w:ascii="Times New Roman" w:eastAsia="Times New Roman" w:hAnsi="Times New Roman" w:cs="Times New Roman"/>
          <w:sz w:val="24"/>
          <w:szCs w:val="24"/>
        </w:rPr>
        <w:br/>
        <w:t>Конструкция контрольного эксплуатационного устройства должна исключать возможность попадания сетевого напряжения в цепь, подключенную к выходным выводам УЗО при нажатии кнопки ТЕСТ, когда УЗО находится в разомкнутом состоянии. Это означает, что тестовая цепь должна быть подключена к входному выводу УЗО через контакт, сблокированный с силовой контактной группой.</w:t>
      </w:r>
      <w:r w:rsidRPr="00A70A3D">
        <w:rPr>
          <w:rFonts w:ascii="Times New Roman" w:eastAsia="Times New Roman" w:hAnsi="Times New Roman" w:cs="Times New Roman"/>
          <w:sz w:val="24"/>
          <w:szCs w:val="24"/>
        </w:rPr>
        <w:br/>
        <w:t xml:space="preserve">УЗО защищается от токов короткого замыкания </w:t>
      </w:r>
      <w:r w:rsidRPr="00A70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последовательным защитным устройством (ПЗУ): </w:t>
      </w:r>
      <w:r w:rsidRPr="00A70A3D"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автоматическим выключателем или предохранителем, </w:t>
      </w:r>
      <w:proofErr w:type="spellStart"/>
      <w:r w:rsidRPr="00A70A3D">
        <w:rPr>
          <w:rFonts w:ascii="Times New Roman" w:eastAsia="Times New Roman" w:hAnsi="Times New Roman" w:cs="Times New Roman"/>
          <w:sz w:val="24"/>
          <w:szCs w:val="24"/>
        </w:rPr>
        <w:t>отвечающимитребованиям</w:t>
      </w:r>
      <w:proofErr w:type="spellEnd"/>
      <w:r w:rsidRPr="00A70A3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стандартов. При этом номинальный ток ПЗУ не должен превышать номинальный рабочий ток УЗО.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70A3D" w:rsidRPr="00A70A3D" w:rsidTr="00A70A3D">
        <w:trPr>
          <w:trHeight w:val="1950"/>
          <w:tblCellSpacing w:w="0" w:type="dxa"/>
        </w:trPr>
        <w:tc>
          <w:tcPr>
            <w:tcW w:w="11220" w:type="dxa"/>
            <w:hideMark/>
          </w:tcPr>
          <w:p w:rsidR="00A70A3D" w:rsidRPr="00A70A3D" w:rsidRDefault="00A70A3D" w:rsidP="00A70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86325" cy="1533525"/>
                  <wp:effectExtent l="19050" t="0" r="9525" b="0"/>
                  <wp:docPr id="1" name="Рисунок 1" descr="http://el-line.ru/images/rabota_u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-line.ru/images/rabota_u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A3D" w:rsidRPr="00A70A3D" w:rsidRDefault="00A70A3D" w:rsidP="00A70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A3D">
        <w:rPr>
          <w:rFonts w:ascii="Times New Roman" w:eastAsia="Times New Roman" w:hAnsi="Times New Roman" w:cs="Times New Roman"/>
          <w:sz w:val="24"/>
          <w:szCs w:val="24"/>
        </w:rPr>
        <w:t>Основные режимы работы УЗО.</w:t>
      </w:r>
    </w:p>
    <w:p w:rsidR="00A70A3D" w:rsidRPr="00A70A3D" w:rsidRDefault="00A70A3D" w:rsidP="00A7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70A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Режим №1. 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нормальном режиме, при отсутствии дифференциального тока — тока утечки, в силовой цепи по проводникам, проходящим сквозь окно </w:t>
      </w:r>
      <w:proofErr w:type="spellStart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магнитопровода</w:t>
      </w:r>
      <w:proofErr w:type="spellEnd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трансформатора тока, протекает рабочий ток нагрузки. Проводники, проходящие сквозь окно </w:t>
      </w:r>
      <w:proofErr w:type="spellStart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магнитопровода</w:t>
      </w:r>
      <w:proofErr w:type="spellEnd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, образуют встречно включенные первичные обмотки дифференци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ального трансформатора тока. Если обозначить ток, протекающий по направлению к нагрузке, как I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, а от нагрузки как I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, то можно записать равенство: I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I 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Равные токи во встречно включенных обмотках наводят в магнитном сердечнике трансформатора тока равные, но </w:t>
      </w:r>
      <w:proofErr w:type="spellStart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век-торно</w:t>
      </w:r>
      <w:proofErr w:type="spellEnd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встречно направленные магнитные потоки Ф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и Ф</w:t>
      </w:r>
      <w:proofErr w:type="gramStart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proofErr w:type="gramEnd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. Результирующий магнитный поток равен нулю, ток во вторичной обмотке дифференциального трансформатора также равен нулю. Пусковой орган находится в этом случае в состоянии покоя.</w:t>
      </w:r>
    </w:p>
    <w:p w:rsidR="00A70A3D" w:rsidRPr="00A70A3D" w:rsidRDefault="00A70A3D" w:rsidP="00A7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70A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Режим №2. 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прикосновении человека к открытым токопроводящим частям или к 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корпусу </w:t>
      </w:r>
      <w:proofErr w:type="spellStart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электроприемника</w:t>
      </w:r>
      <w:proofErr w:type="spellEnd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, на который произошел пробой изоляции, по фазному проводнику через УЗО кроме тока нагрузки I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, протекает дополнительный ток — ток утечки (I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D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), являющийся для трансформатора тока дифференциальным (разностным).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Неравенство токов в первичных обмотках (I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+ I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D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фазном проводнике) и (I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равный</w:t>
      </w:r>
      <w:proofErr w:type="gramEnd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нейтральном проводнике) вызывает неравенство магнитных потоков и, как следствие, возникновение во вторичной обмотке трансформированного дифференциального тока. Если этот ток превышает значение </w:t>
      </w:r>
      <w:proofErr w:type="spellStart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уставки</w:t>
      </w:r>
      <w:proofErr w:type="spellEnd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порогового элемента пускового органа, последний срабатывает и воздействует на исполнительный механизм.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Исполнительный механизм, обычно состоящий из пружинного привода, спускового механизма и группы силовых контактов, размыкает электрическую цепь. В результате защищаемая УЗО электроустановка обесточивается.</w:t>
      </w:r>
    </w:p>
    <w:p w:rsidR="00A70A3D" w:rsidRPr="00A70A3D" w:rsidRDefault="00A70A3D" w:rsidP="00A7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70A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Режим №3.</w:t>
      </w:r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Для осуществления периодического контроля исправности (работоспособности) УЗО предусмотрена цепь тестирования. При нажатии кнопки ТЕСТ искусственно создается отключающий дифференциальный ток. Срабатывание УЗО означает, что оно в целом исправно. К УЗО, в силу его особого назначения — защиты жизни и имущества человека, предъявляются чрезвычайно высокие требования по надежности, помехоустойчивости, термической и электродинамической стойкости, материалам и исполнению конструкции. Этими особыми требованиями отчасти объясняется сравнительно высокая стоимость </w:t>
      </w:r>
      <w:proofErr w:type="gramStart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>современных</w:t>
      </w:r>
      <w:proofErr w:type="gramEnd"/>
      <w:r w:rsidRPr="00A7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УЗО.</w:t>
      </w:r>
    </w:p>
    <w:p w:rsidR="004C1290" w:rsidRDefault="004C1290"/>
    <w:sectPr w:rsidR="004C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A3D"/>
    <w:rsid w:val="004C1290"/>
    <w:rsid w:val="00A7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A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7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0A3D"/>
    <w:rPr>
      <w:b/>
      <w:bCs/>
    </w:rPr>
  </w:style>
  <w:style w:type="paragraph" w:customStyle="1" w:styleId="17">
    <w:name w:val="стиль17"/>
    <w:basedOn w:val="a"/>
    <w:rsid w:val="00A7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70A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СержО</dc:creator>
  <cp:keywords/>
  <dc:description/>
  <cp:lastModifiedBy>СержО</cp:lastModifiedBy>
  <cp:revision>3</cp:revision>
  <dcterms:created xsi:type="dcterms:W3CDTF">2012-04-06T19:47:00Z</dcterms:created>
  <dcterms:modified xsi:type="dcterms:W3CDTF">2012-04-06T19:47:00Z</dcterms:modified>
</cp:coreProperties>
</file>